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D2A01" w14:textId="68A23D8B" w:rsidR="0035144B" w:rsidRDefault="0035144B" w:rsidP="0035144B">
      <w:pPr>
        <w:jc w:val="center"/>
        <w:rPr>
          <w:rFonts w:ascii="Times New Roman" w:eastAsia="Times New Roman" w:hAnsi="Times New Roman" w:cs="Times New Roman"/>
        </w:rPr>
      </w:pPr>
      <w:r w:rsidRPr="0035144B">
        <w:rPr>
          <w:rFonts w:ascii="Times New Roman" w:eastAsia="Times New Roman" w:hAnsi="Times New Roman" w:cs="Times New Roman"/>
        </w:rPr>
        <w:fldChar w:fldCharType="begin"/>
      </w:r>
      <w:r w:rsidRPr="0035144B">
        <w:rPr>
          <w:rFonts w:ascii="Times New Roman" w:eastAsia="Times New Roman" w:hAnsi="Times New Roman" w:cs="Times New Roman"/>
        </w:rPr>
        <w:instrText xml:space="preserve"> INCLUDEPICTURE "https://1000logos.net/wp-content/uploads/2019/12/Financial-Times-Logo.jpg" \* MERGEFORMATINET </w:instrText>
      </w:r>
      <w:r w:rsidRPr="0035144B">
        <w:rPr>
          <w:rFonts w:ascii="Times New Roman" w:eastAsia="Times New Roman" w:hAnsi="Times New Roman" w:cs="Times New Roman"/>
        </w:rPr>
        <w:fldChar w:fldCharType="separate"/>
      </w:r>
      <w:r w:rsidRPr="0035144B">
        <w:rPr>
          <w:rFonts w:ascii="Times New Roman" w:eastAsia="Times New Roman" w:hAnsi="Times New Roman" w:cs="Times New Roman"/>
          <w:noProof/>
        </w:rPr>
        <w:drawing>
          <wp:inline distT="0" distB="0" distL="0" distR="0" wp14:anchorId="2B648272" wp14:editId="475632CF">
            <wp:extent cx="4537494" cy="579552"/>
            <wp:effectExtent l="0" t="0" r="0" b="5080"/>
            <wp:docPr id="6" name="Picture 6" descr="Financial Times Logo | evolution history and m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ncial Times Logo | evolution history and meani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39212" b="38086"/>
                    <a:stretch/>
                  </pic:blipFill>
                  <pic:spPr bwMode="auto">
                    <a:xfrm>
                      <a:off x="0" y="0"/>
                      <a:ext cx="4655068" cy="594569"/>
                    </a:xfrm>
                    <a:prstGeom prst="rect">
                      <a:avLst/>
                    </a:prstGeom>
                    <a:noFill/>
                    <a:ln>
                      <a:noFill/>
                    </a:ln>
                    <a:extLst>
                      <a:ext uri="{53640926-AAD7-44D8-BBD7-CCE9431645EC}">
                        <a14:shadowObscured xmlns:a14="http://schemas.microsoft.com/office/drawing/2010/main"/>
                      </a:ext>
                    </a:extLst>
                  </pic:spPr>
                </pic:pic>
              </a:graphicData>
            </a:graphic>
          </wp:inline>
        </w:drawing>
      </w:r>
      <w:r w:rsidRPr="0035144B">
        <w:rPr>
          <w:rFonts w:ascii="Times New Roman" w:eastAsia="Times New Roman" w:hAnsi="Times New Roman" w:cs="Times New Roman"/>
        </w:rPr>
        <w:fldChar w:fldCharType="end"/>
      </w:r>
    </w:p>
    <w:p w14:paraId="331FF814" w14:textId="77777777" w:rsidR="0035144B" w:rsidRPr="0035144B" w:rsidRDefault="0035144B" w:rsidP="0035144B">
      <w:pPr>
        <w:jc w:val="center"/>
        <w:rPr>
          <w:rFonts w:ascii="Times New Roman" w:eastAsia="Times New Roman" w:hAnsi="Times New Roman" w:cs="Times New Roman"/>
          <w:sz w:val="21"/>
          <w:szCs w:val="21"/>
        </w:rPr>
      </w:pPr>
    </w:p>
    <w:p w14:paraId="71C949A1" w14:textId="46AB463F" w:rsidR="0035144B" w:rsidRPr="0035144B" w:rsidRDefault="0035144B" w:rsidP="0035144B">
      <w:pPr>
        <w:jc w:val="center"/>
        <w:rPr>
          <w:rFonts w:ascii="Times New Roman" w:eastAsia="Times New Roman" w:hAnsi="Times New Roman" w:cs="Times New Roman"/>
          <w:sz w:val="21"/>
          <w:szCs w:val="21"/>
        </w:rPr>
      </w:pPr>
      <w:r w:rsidRPr="0035144B">
        <w:rPr>
          <w:rFonts w:ascii="Times New Roman" w:eastAsia="Times New Roman" w:hAnsi="Times New Roman" w:cs="Times New Roman"/>
          <w:sz w:val="21"/>
          <w:szCs w:val="21"/>
        </w:rPr>
        <w:t>July 19, 2022</w:t>
      </w:r>
    </w:p>
    <w:p w14:paraId="33B2ACF7" w14:textId="77777777" w:rsidR="0035144B" w:rsidRPr="0035144B" w:rsidRDefault="0035144B" w:rsidP="0035144B">
      <w:pPr>
        <w:rPr>
          <w:rFonts w:ascii="Times New Roman" w:eastAsia="Times New Roman" w:hAnsi="Times New Roman" w:cs="Times New Roman"/>
        </w:rPr>
      </w:pPr>
    </w:p>
    <w:p w14:paraId="403C486B" w14:textId="279BCDE3" w:rsidR="00A860DC" w:rsidRPr="0035144B" w:rsidRDefault="00A860DC" w:rsidP="00A860DC">
      <w:pPr>
        <w:rPr>
          <w:rFonts w:ascii="Times New Roman" w:eastAsia="Times New Roman" w:hAnsi="Times New Roman" w:cs="Times New Roman"/>
          <w:sz w:val="40"/>
          <w:szCs w:val="40"/>
        </w:rPr>
      </w:pPr>
      <w:r w:rsidRPr="00A860DC">
        <w:rPr>
          <w:rFonts w:ascii="Times New Roman" w:eastAsia="Times New Roman" w:hAnsi="Times New Roman" w:cs="Times New Roman"/>
          <w:b/>
          <w:bCs/>
          <w:sz w:val="40"/>
          <w:szCs w:val="40"/>
        </w:rPr>
        <w:t>The architect trying to revive New York’s tired office skyscrapers</w:t>
      </w:r>
      <w:r w:rsidRPr="00A860DC">
        <w:rPr>
          <w:rFonts w:ascii="Times New Roman" w:eastAsia="Times New Roman" w:hAnsi="Times New Roman" w:cs="Times New Roman"/>
          <w:sz w:val="40"/>
          <w:szCs w:val="40"/>
        </w:rPr>
        <w:t xml:space="preserve"> </w:t>
      </w:r>
    </w:p>
    <w:p w14:paraId="1F363E6E" w14:textId="77777777" w:rsidR="00A860DC" w:rsidRDefault="00A860DC" w:rsidP="00A860DC">
      <w:pPr>
        <w:rPr>
          <w:rFonts w:ascii="Times New Roman" w:eastAsia="Times New Roman" w:hAnsi="Times New Roman" w:cs="Times New Roman"/>
          <w:sz w:val="36"/>
          <w:szCs w:val="36"/>
        </w:rPr>
      </w:pPr>
    </w:p>
    <w:p w14:paraId="2E810B50" w14:textId="6D6A91E1" w:rsidR="00A860DC" w:rsidRPr="0035144B" w:rsidRDefault="00A860DC" w:rsidP="00A860DC">
      <w:pPr>
        <w:rPr>
          <w:rFonts w:ascii="Times New Roman" w:eastAsia="Times New Roman" w:hAnsi="Times New Roman" w:cs="Times New Roman"/>
          <w:i/>
          <w:iCs/>
        </w:rPr>
      </w:pPr>
      <w:r w:rsidRPr="00A860DC">
        <w:rPr>
          <w:rFonts w:ascii="Times New Roman" w:eastAsia="Times New Roman" w:hAnsi="Times New Roman" w:cs="Times New Roman"/>
          <w:i/>
          <w:iCs/>
        </w:rPr>
        <w:t xml:space="preserve">Developers want to spruce up ageing buildings as employers attempt to get workers back to office </w:t>
      </w:r>
    </w:p>
    <w:p w14:paraId="41F0BB0B" w14:textId="57571205" w:rsidR="00A860DC" w:rsidRDefault="00A860DC" w:rsidP="00A860DC">
      <w:pPr>
        <w:rPr>
          <w:rFonts w:ascii="Times New Roman" w:eastAsia="Times New Roman" w:hAnsi="Times New Roman" w:cs="Times New Roman"/>
        </w:rPr>
      </w:pPr>
    </w:p>
    <w:p w14:paraId="425B4094" w14:textId="0ECBCDA2" w:rsidR="00A860DC" w:rsidRPr="0035144B" w:rsidRDefault="00A860DC" w:rsidP="00A860DC">
      <w:pPr>
        <w:rPr>
          <w:rFonts w:ascii="Times New Roman" w:eastAsia="Times New Roman" w:hAnsi="Times New Roman" w:cs="Times New Roman"/>
          <w:b/>
          <w:bCs/>
        </w:rPr>
      </w:pPr>
      <w:r w:rsidRPr="0035144B">
        <w:rPr>
          <w:rFonts w:ascii="Times New Roman" w:eastAsia="Times New Roman" w:hAnsi="Times New Roman" w:cs="Times New Roman"/>
          <w:b/>
          <w:bCs/>
        </w:rPr>
        <w:t>By Joshua Chaffin</w:t>
      </w:r>
    </w:p>
    <w:p w14:paraId="53DAC54A" w14:textId="455864DB" w:rsidR="00A860DC" w:rsidRDefault="00A860DC" w:rsidP="00A860DC">
      <w:pPr>
        <w:jc w:val="center"/>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60288" behindDoc="0" locked="0" layoutInCell="1" allowOverlap="1" wp14:anchorId="0C4948F9" wp14:editId="020AA1FE">
            <wp:simplePos x="0" y="0"/>
            <wp:positionH relativeFrom="column">
              <wp:posOffset>2509016</wp:posOffset>
            </wp:positionH>
            <wp:positionV relativeFrom="paragraph">
              <wp:posOffset>129540</wp:posOffset>
            </wp:positionV>
            <wp:extent cx="3590925" cy="2423160"/>
            <wp:effectExtent l="0" t="0" r="3175"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90925" cy="2423160"/>
                    </a:xfrm>
                    <a:prstGeom prst="rect">
                      <a:avLst/>
                    </a:prstGeom>
                  </pic:spPr>
                </pic:pic>
              </a:graphicData>
            </a:graphic>
            <wp14:sizeRelH relativeFrom="page">
              <wp14:pctWidth>0</wp14:pctWidth>
            </wp14:sizeRelH>
            <wp14:sizeRelV relativeFrom="page">
              <wp14:pctHeight>0</wp14:pctHeight>
            </wp14:sizeRelV>
          </wp:anchor>
        </w:drawing>
      </w:r>
    </w:p>
    <w:p w14:paraId="221B22CE" w14:textId="77777777" w:rsidR="00A860DC" w:rsidRDefault="00A860DC" w:rsidP="00A860DC">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59264" behindDoc="0" locked="0" layoutInCell="1" allowOverlap="1" wp14:anchorId="035499B6" wp14:editId="0E0E581D">
                <wp:simplePos x="0" y="0"/>
                <wp:positionH relativeFrom="column">
                  <wp:posOffset>2509233</wp:posOffset>
                </wp:positionH>
                <wp:positionV relativeFrom="paragraph">
                  <wp:posOffset>2360295</wp:posOffset>
                </wp:positionV>
                <wp:extent cx="3677189" cy="508959"/>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677189" cy="508959"/>
                        </a:xfrm>
                        <a:prstGeom prst="rect">
                          <a:avLst/>
                        </a:prstGeom>
                        <a:noFill/>
                        <a:ln w="6350">
                          <a:noFill/>
                        </a:ln>
                      </wps:spPr>
                      <wps:txbx>
                        <w:txbxContent>
                          <w:p w14:paraId="35026127" w14:textId="77777777" w:rsidR="00A860DC" w:rsidRPr="00A860DC" w:rsidRDefault="00A860DC" w:rsidP="00A860DC">
                            <w:pPr>
                              <w:rPr>
                                <w:rFonts w:ascii="Times New Roman" w:eastAsia="Times New Roman" w:hAnsi="Times New Roman" w:cs="Times New Roman"/>
                                <w:sz w:val="21"/>
                                <w:szCs w:val="21"/>
                              </w:rPr>
                            </w:pPr>
                            <w:r w:rsidRPr="00A860DC">
                              <w:rPr>
                                <w:rFonts w:ascii="Times New Roman" w:eastAsia="Times New Roman" w:hAnsi="Times New Roman" w:cs="Times New Roman"/>
                                <w:sz w:val="21"/>
                                <w:szCs w:val="21"/>
                              </w:rPr>
                              <w:t xml:space="preserve">© Pascal </w:t>
                            </w:r>
                            <w:proofErr w:type="spellStart"/>
                            <w:r w:rsidRPr="00A860DC">
                              <w:rPr>
                                <w:rFonts w:ascii="Times New Roman" w:eastAsia="Times New Roman" w:hAnsi="Times New Roman" w:cs="Times New Roman"/>
                                <w:sz w:val="21"/>
                                <w:szCs w:val="21"/>
                              </w:rPr>
                              <w:t>Perich</w:t>
                            </w:r>
                            <w:proofErr w:type="spellEnd"/>
                            <w:r w:rsidRPr="00A860DC">
                              <w:rPr>
                                <w:rFonts w:ascii="Times New Roman" w:eastAsia="Times New Roman" w:hAnsi="Times New Roman" w:cs="Times New Roman"/>
                                <w:sz w:val="21"/>
                                <w:szCs w:val="21"/>
                              </w:rPr>
                              <w:t xml:space="preserve">/FT | Dan Shannon is ‘repositioning’ several of New York’s best-known office towers </w:t>
                            </w:r>
                          </w:p>
                          <w:p w14:paraId="5ADAFCE2" w14:textId="77777777" w:rsidR="00A860DC" w:rsidRDefault="00A860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5499B6" id="_x0000_t202" coordsize="21600,21600" o:spt="202" path="m,l,21600r21600,l21600,xe">
                <v:stroke joinstyle="miter"/>
                <v:path gradientshapeok="t" o:connecttype="rect"/>
              </v:shapetype>
              <v:shape id="Text Box 3" o:spid="_x0000_s1026" type="#_x0000_t202" style="position:absolute;margin-left:197.6pt;margin-top:185.85pt;width:289.55pt;height:4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" filled="f" stroked="f" strokeweight=".5pt">
                <v:textbox>
                  <w:txbxContent>
                    <w:p w14:paraId="35026127" w14:textId="77777777" w:rsidR="00A860DC" w:rsidRPr="00A860DC" w:rsidRDefault="00A860DC" w:rsidP="00A860DC">
                      <w:pPr>
                        <w:rPr>
                          <w:rFonts w:ascii="Times New Roman" w:eastAsia="Times New Roman" w:hAnsi="Times New Roman" w:cs="Times New Roman"/>
                          <w:sz w:val="21"/>
                          <w:szCs w:val="21"/>
                        </w:rPr>
                      </w:pPr>
                      <w:r w:rsidRPr="00A860DC">
                        <w:rPr>
                          <w:rFonts w:ascii="Times New Roman" w:eastAsia="Times New Roman" w:hAnsi="Times New Roman" w:cs="Times New Roman"/>
                          <w:sz w:val="21"/>
                          <w:szCs w:val="21"/>
                        </w:rPr>
                        <w:t xml:space="preserve">© Pascal </w:t>
                      </w:r>
                      <w:proofErr w:type="spellStart"/>
                      <w:r w:rsidRPr="00A860DC">
                        <w:rPr>
                          <w:rFonts w:ascii="Times New Roman" w:eastAsia="Times New Roman" w:hAnsi="Times New Roman" w:cs="Times New Roman"/>
                          <w:sz w:val="21"/>
                          <w:szCs w:val="21"/>
                        </w:rPr>
                        <w:t>Perich</w:t>
                      </w:r>
                      <w:proofErr w:type="spellEnd"/>
                      <w:r w:rsidRPr="00A860DC">
                        <w:rPr>
                          <w:rFonts w:ascii="Times New Roman" w:eastAsia="Times New Roman" w:hAnsi="Times New Roman" w:cs="Times New Roman"/>
                          <w:sz w:val="21"/>
                          <w:szCs w:val="21"/>
                        </w:rPr>
                        <w:t xml:space="preserve">/FT | Dan Shannon is ‘repositioning’ several of New York’s best-known office towers </w:t>
                      </w:r>
                    </w:p>
                    <w:p w14:paraId="5ADAFCE2" w14:textId="77777777" w:rsidR="00A860DC" w:rsidRDefault="00A860DC"/>
                  </w:txbxContent>
                </v:textbox>
                <w10:wrap type="square"/>
              </v:shape>
            </w:pict>
          </mc:Fallback>
        </mc:AlternateContent>
      </w:r>
      <w:r w:rsidRPr="00A860DC">
        <w:rPr>
          <w:rFonts w:ascii="Times New Roman" w:eastAsia="Times New Roman" w:hAnsi="Times New Roman" w:cs="Times New Roman"/>
        </w:rPr>
        <w:t xml:space="preserve">Dan Shannon will happily design a new Manhattan office tower if a client so desires. But </w:t>
      </w:r>
      <w:proofErr w:type="gramStart"/>
      <w:r w:rsidRPr="00A860DC">
        <w:rPr>
          <w:rFonts w:ascii="Times New Roman" w:eastAsia="Times New Roman" w:hAnsi="Times New Roman" w:cs="Times New Roman"/>
        </w:rPr>
        <w:t>more often than not</w:t>
      </w:r>
      <w:proofErr w:type="gramEnd"/>
      <w:r w:rsidRPr="00A860DC">
        <w:rPr>
          <w:rFonts w:ascii="Times New Roman" w:eastAsia="Times New Roman" w:hAnsi="Times New Roman" w:cs="Times New Roman"/>
        </w:rPr>
        <w:t xml:space="preserve">, Shannon, managing partner at New York City architecture firm MdeAS, is asked to breathe new life into old buildings. </w:t>
      </w:r>
    </w:p>
    <w:p w14:paraId="240B30AB" w14:textId="77777777" w:rsidR="00A860DC" w:rsidRDefault="00A860DC" w:rsidP="00A860DC">
      <w:pPr>
        <w:rPr>
          <w:rFonts w:ascii="Times New Roman" w:eastAsia="Times New Roman" w:hAnsi="Times New Roman" w:cs="Times New Roman"/>
        </w:rPr>
      </w:pPr>
    </w:p>
    <w:p w14:paraId="0BF30435" w14:textId="77777777" w:rsidR="00A860DC" w:rsidRDefault="00A860DC" w:rsidP="00A860DC">
      <w:pPr>
        <w:rPr>
          <w:rFonts w:ascii="Times New Roman" w:eastAsia="Times New Roman" w:hAnsi="Times New Roman" w:cs="Times New Roman"/>
        </w:rPr>
      </w:pPr>
      <w:r w:rsidRPr="00A860DC">
        <w:rPr>
          <w:rFonts w:ascii="Times New Roman" w:eastAsia="Times New Roman" w:hAnsi="Times New Roman" w:cs="Times New Roman"/>
        </w:rPr>
        <w:t xml:space="preserve">He has gained a reputation as one of the city’s foremost practitioners of what architects and developers refer to as “repositioning.”  </w:t>
      </w:r>
    </w:p>
    <w:p w14:paraId="4C26D40F" w14:textId="77777777" w:rsidR="00A860DC" w:rsidRDefault="00A860DC" w:rsidP="00A860DC">
      <w:pPr>
        <w:rPr>
          <w:rFonts w:ascii="Times New Roman" w:eastAsia="Times New Roman" w:hAnsi="Times New Roman" w:cs="Times New Roman"/>
        </w:rPr>
      </w:pPr>
    </w:p>
    <w:p w14:paraId="4EE88A71" w14:textId="77777777" w:rsidR="00A860DC" w:rsidRDefault="00A860DC" w:rsidP="00A860DC">
      <w:pPr>
        <w:rPr>
          <w:rFonts w:ascii="Times New Roman" w:eastAsia="Times New Roman" w:hAnsi="Times New Roman" w:cs="Times New Roman"/>
        </w:rPr>
      </w:pPr>
      <w:r w:rsidRPr="00A860DC">
        <w:rPr>
          <w:rFonts w:ascii="Times New Roman" w:eastAsia="Times New Roman" w:hAnsi="Times New Roman" w:cs="Times New Roman"/>
        </w:rPr>
        <w:t xml:space="preserve">Demand for that </w:t>
      </w:r>
      <w:proofErr w:type="gramStart"/>
      <w:r w:rsidRPr="00A860DC">
        <w:rPr>
          <w:rFonts w:ascii="Times New Roman" w:eastAsia="Times New Roman" w:hAnsi="Times New Roman" w:cs="Times New Roman"/>
        </w:rPr>
        <w:t>particular trade</w:t>
      </w:r>
      <w:proofErr w:type="gramEnd"/>
      <w:r w:rsidRPr="00A860DC">
        <w:rPr>
          <w:rFonts w:ascii="Times New Roman" w:eastAsia="Times New Roman" w:hAnsi="Times New Roman" w:cs="Times New Roman"/>
        </w:rPr>
        <w:t xml:space="preserve"> is being driven by the upheaval in the world’s largest office market wrought by the Covid-19 pandemic and the subsequent rise of working from home. While the newest and flashiest office buildings are still attracting top tenants, middling towers are under mounting pressure to upgrade or risk becoming obsolete. </w:t>
      </w:r>
    </w:p>
    <w:p w14:paraId="799CD932" w14:textId="77777777" w:rsidR="00A860DC" w:rsidRDefault="00A860DC" w:rsidP="00A860DC">
      <w:pPr>
        <w:rPr>
          <w:rFonts w:ascii="Times New Roman" w:eastAsia="Times New Roman" w:hAnsi="Times New Roman" w:cs="Times New Roman"/>
        </w:rPr>
      </w:pPr>
    </w:p>
    <w:p w14:paraId="2937CA85" w14:textId="77777777" w:rsidR="00A860DC" w:rsidRDefault="00A860DC" w:rsidP="00A860DC">
      <w:pPr>
        <w:rPr>
          <w:rFonts w:ascii="Times New Roman" w:eastAsia="Times New Roman" w:hAnsi="Times New Roman" w:cs="Times New Roman"/>
        </w:rPr>
      </w:pPr>
      <w:r w:rsidRPr="00A860DC">
        <w:rPr>
          <w:rFonts w:ascii="Times New Roman" w:eastAsia="Times New Roman" w:hAnsi="Times New Roman" w:cs="Times New Roman"/>
        </w:rPr>
        <w:t xml:space="preserve">“It’s pedal to the metal,” Shannon said of his workload. “For every new building we do 10 or 15 conversions. And that’s the same across the city.” </w:t>
      </w:r>
    </w:p>
    <w:p w14:paraId="12316508" w14:textId="77777777" w:rsidR="00A860DC" w:rsidRDefault="00A860DC" w:rsidP="00A860DC">
      <w:pPr>
        <w:rPr>
          <w:rFonts w:ascii="Times New Roman" w:eastAsia="Times New Roman" w:hAnsi="Times New Roman" w:cs="Times New Roman"/>
        </w:rPr>
      </w:pPr>
    </w:p>
    <w:p w14:paraId="1BD32EB2" w14:textId="77777777" w:rsidR="00A860DC" w:rsidRDefault="00A860DC" w:rsidP="00A860DC">
      <w:pPr>
        <w:rPr>
          <w:rFonts w:ascii="Times New Roman" w:eastAsia="Times New Roman" w:hAnsi="Times New Roman" w:cs="Times New Roman"/>
        </w:rPr>
      </w:pPr>
      <w:r w:rsidRPr="00A860DC">
        <w:rPr>
          <w:rFonts w:ascii="Times New Roman" w:eastAsia="Times New Roman" w:hAnsi="Times New Roman" w:cs="Times New Roman"/>
        </w:rPr>
        <w:t xml:space="preserve">Among other projects, Shannon is working on a near-total gutting of the former One and Two Penn Plaza, drab, 1970s-era towers that loom over Pennsylvania Station, for Vornado Realty Trust; an update of the so-called Lipstick Building at 885 Third Avenue for SL Green Realty; and the McGraw Hill Building on 42nd Street for Resolution Real Estate Partners. </w:t>
      </w:r>
    </w:p>
    <w:p w14:paraId="6878A5CD" w14:textId="77777777" w:rsidR="00A860DC" w:rsidRDefault="00A860DC" w:rsidP="00A860DC">
      <w:pPr>
        <w:rPr>
          <w:rFonts w:ascii="Times New Roman" w:eastAsia="Times New Roman" w:hAnsi="Times New Roman" w:cs="Times New Roman"/>
        </w:rPr>
      </w:pPr>
    </w:p>
    <w:p w14:paraId="332E78E1" w14:textId="7A607EF4" w:rsidR="00A860DC" w:rsidRDefault="00A860DC" w:rsidP="00A860DC">
      <w:pPr>
        <w:rPr>
          <w:rFonts w:ascii="Times New Roman" w:eastAsia="Times New Roman" w:hAnsi="Times New Roman" w:cs="Times New Roman"/>
        </w:rPr>
      </w:pPr>
      <w:r w:rsidRPr="00A860DC">
        <w:rPr>
          <w:rFonts w:ascii="Times New Roman" w:eastAsia="Times New Roman" w:hAnsi="Times New Roman" w:cs="Times New Roman"/>
        </w:rPr>
        <w:lastRenderedPageBreak/>
        <w:t xml:space="preserve">Most recently, Shannon was tapped by Harbor Group International to revive the Black Rock building on Sixth Avenue, a 1960s modernist landmark that was for decades the home of William Paley’s CBS broadcast network. </w:t>
      </w:r>
    </w:p>
    <w:p w14:paraId="6DAD2DAA" w14:textId="77777777" w:rsidR="00A860DC" w:rsidRDefault="00A860DC" w:rsidP="00A860DC">
      <w:pPr>
        <w:rPr>
          <w:rFonts w:ascii="Times New Roman" w:eastAsia="Times New Roman" w:hAnsi="Times New Roman" w:cs="Times New Roman"/>
        </w:rPr>
      </w:pPr>
    </w:p>
    <w:p w14:paraId="348A44C6" w14:textId="77777777" w:rsidR="00A860DC" w:rsidRDefault="00A860DC" w:rsidP="00A860DC">
      <w:pPr>
        <w:rPr>
          <w:rFonts w:ascii="Times New Roman" w:eastAsia="Times New Roman" w:hAnsi="Times New Roman" w:cs="Times New Roman"/>
        </w:rPr>
      </w:pPr>
    </w:p>
    <w:p w14:paraId="578BC9DA" w14:textId="1EF97943" w:rsidR="00A860DC" w:rsidRDefault="00A860DC" w:rsidP="00A860DC">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3ADC133" wp14:editId="598264C3">
            <wp:extent cx="5048310" cy="3648159"/>
            <wp:effectExtent l="0" t="0" r="0" b="0"/>
            <wp:docPr id="4" name="Picture 4" descr="A picture containing text, building, outdoor,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building, outdoor, city&#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65237" cy="3660391"/>
                    </a:xfrm>
                    <a:prstGeom prst="rect">
                      <a:avLst/>
                    </a:prstGeom>
                  </pic:spPr>
                </pic:pic>
              </a:graphicData>
            </a:graphic>
          </wp:inline>
        </w:drawing>
      </w:r>
    </w:p>
    <w:p w14:paraId="26DC8604" w14:textId="77777777" w:rsidR="00A860DC" w:rsidRDefault="00A860DC" w:rsidP="00A860DC">
      <w:pPr>
        <w:rPr>
          <w:rFonts w:ascii="Times New Roman" w:eastAsia="Times New Roman" w:hAnsi="Times New Roman" w:cs="Times New Roman"/>
        </w:rPr>
      </w:pPr>
    </w:p>
    <w:p w14:paraId="6B52DBC7" w14:textId="77777777" w:rsidR="0035144B" w:rsidRDefault="00A860DC" w:rsidP="00A860DC">
      <w:pPr>
        <w:rPr>
          <w:rFonts w:ascii="Times New Roman" w:eastAsia="Times New Roman" w:hAnsi="Times New Roman" w:cs="Times New Roman"/>
        </w:rPr>
      </w:pPr>
      <w:r w:rsidRPr="00A860DC">
        <w:rPr>
          <w:rFonts w:ascii="Times New Roman" w:eastAsia="Times New Roman" w:hAnsi="Times New Roman" w:cs="Times New Roman"/>
        </w:rPr>
        <w:t xml:space="preserve">“How do we repolish the Black Rock, and then infuse it with what today’s tenants are looking for?” asked Shannon. About 70 per cent of New York’s 440mn square feet of office space dates from before 1980, so it is ripe to be either demolished or upgraded. If developers were dragging their feet about renovations, Covid appears to be forcing their hands. </w:t>
      </w:r>
    </w:p>
    <w:p w14:paraId="26D9B671" w14:textId="77777777" w:rsidR="0035144B" w:rsidRDefault="0035144B" w:rsidP="00A860DC">
      <w:pPr>
        <w:rPr>
          <w:rFonts w:ascii="Times New Roman" w:eastAsia="Times New Roman" w:hAnsi="Times New Roman" w:cs="Times New Roman"/>
        </w:rPr>
      </w:pPr>
    </w:p>
    <w:p w14:paraId="636F537F" w14:textId="77777777" w:rsidR="0035144B" w:rsidRDefault="00A860DC" w:rsidP="00A860DC">
      <w:pPr>
        <w:rPr>
          <w:rFonts w:ascii="Times New Roman" w:eastAsia="Times New Roman" w:hAnsi="Times New Roman" w:cs="Times New Roman"/>
        </w:rPr>
      </w:pPr>
      <w:r w:rsidRPr="00A860DC">
        <w:rPr>
          <w:rFonts w:ascii="Times New Roman" w:eastAsia="Times New Roman" w:hAnsi="Times New Roman" w:cs="Times New Roman"/>
        </w:rPr>
        <w:t xml:space="preserve">Even though uncertainty reigns among New York developers, a consensus is forming that offices must become more vibrant and appealing spaces if they are to entice workers who have grown accustomed to the comfort of their studio apartment or local Starbucks. That means amenities, such as restaurants, wine bars, yoga studios and gyms. It also means clean air, natural </w:t>
      </w:r>
      <w:proofErr w:type="gramStart"/>
      <w:r w:rsidRPr="00A860DC">
        <w:rPr>
          <w:rFonts w:ascii="Times New Roman" w:eastAsia="Times New Roman" w:hAnsi="Times New Roman" w:cs="Times New Roman"/>
        </w:rPr>
        <w:t>light</w:t>
      </w:r>
      <w:proofErr w:type="gramEnd"/>
      <w:r w:rsidRPr="00A860DC">
        <w:rPr>
          <w:rFonts w:ascii="Times New Roman" w:eastAsia="Times New Roman" w:hAnsi="Times New Roman" w:cs="Times New Roman"/>
        </w:rPr>
        <w:t xml:space="preserve"> and outdoor space. </w:t>
      </w:r>
    </w:p>
    <w:p w14:paraId="61188DC6" w14:textId="77777777" w:rsidR="0035144B" w:rsidRDefault="0035144B" w:rsidP="00A860DC">
      <w:pPr>
        <w:rPr>
          <w:rFonts w:ascii="Times New Roman" w:eastAsia="Times New Roman" w:hAnsi="Times New Roman" w:cs="Times New Roman"/>
        </w:rPr>
      </w:pPr>
    </w:p>
    <w:p w14:paraId="5CF04CBD" w14:textId="77777777" w:rsidR="0035144B" w:rsidRDefault="00A860DC" w:rsidP="00A860DC">
      <w:pPr>
        <w:rPr>
          <w:rFonts w:ascii="Times New Roman" w:eastAsia="Times New Roman" w:hAnsi="Times New Roman" w:cs="Times New Roman"/>
        </w:rPr>
      </w:pPr>
      <w:r w:rsidRPr="00A860DC">
        <w:rPr>
          <w:rFonts w:ascii="Times New Roman" w:eastAsia="Times New Roman" w:hAnsi="Times New Roman" w:cs="Times New Roman"/>
        </w:rPr>
        <w:t xml:space="preserve">“People want something sexy and higher quality now,” said Joe </w:t>
      </w:r>
      <w:proofErr w:type="spellStart"/>
      <w:r w:rsidRPr="00A860DC">
        <w:rPr>
          <w:rFonts w:ascii="Times New Roman" w:eastAsia="Times New Roman" w:hAnsi="Times New Roman" w:cs="Times New Roman"/>
        </w:rPr>
        <w:t>Iacono</w:t>
      </w:r>
      <w:proofErr w:type="spellEnd"/>
      <w:r w:rsidRPr="00A860DC">
        <w:rPr>
          <w:rFonts w:ascii="Times New Roman" w:eastAsia="Times New Roman" w:hAnsi="Times New Roman" w:cs="Times New Roman"/>
        </w:rPr>
        <w:t xml:space="preserve">, whose firm, </w:t>
      </w:r>
      <w:proofErr w:type="spellStart"/>
      <w:r w:rsidRPr="00A860DC">
        <w:rPr>
          <w:rFonts w:ascii="Times New Roman" w:eastAsia="Times New Roman" w:hAnsi="Times New Roman" w:cs="Times New Roman"/>
        </w:rPr>
        <w:t>Crescit</w:t>
      </w:r>
      <w:proofErr w:type="spellEnd"/>
      <w:r w:rsidRPr="00A860DC">
        <w:rPr>
          <w:rFonts w:ascii="Times New Roman" w:eastAsia="Times New Roman" w:hAnsi="Times New Roman" w:cs="Times New Roman"/>
        </w:rPr>
        <w:t xml:space="preserve"> Capital, is a commercial real estate lender. “It’s hard to even tell what the value of an older, stock office building in New York is right now.”  </w:t>
      </w:r>
    </w:p>
    <w:p w14:paraId="2E72597D" w14:textId="77777777" w:rsidR="0035144B" w:rsidRDefault="0035144B" w:rsidP="00A860DC">
      <w:pPr>
        <w:rPr>
          <w:rFonts w:ascii="Times New Roman" w:eastAsia="Times New Roman" w:hAnsi="Times New Roman" w:cs="Times New Roman"/>
        </w:rPr>
      </w:pPr>
    </w:p>
    <w:p w14:paraId="6B9E3F4C" w14:textId="77777777" w:rsidR="0035144B" w:rsidRDefault="00A860DC" w:rsidP="00A860DC">
      <w:pPr>
        <w:rPr>
          <w:rFonts w:ascii="Times New Roman" w:eastAsia="Times New Roman" w:hAnsi="Times New Roman" w:cs="Times New Roman"/>
        </w:rPr>
      </w:pPr>
      <w:r w:rsidRPr="00A860DC">
        <w:rPr>
          <w:rFonts w:ascii="Times New Roman" w:eastAsia="Times New Roman" w:hAnsi="Times New Roman" w:cs="Times New Roman"/>
        </w:rPr>
        <w:t xml:space="preserve">Environmental pressures are also at work. As with other locales, New York City’s legislature has backed regulations that will limit the amount of greenhouse gases buildings can emit. Offenders will incur increasingly stiff penalties in the coming years. Even without such rules, developers say tenants are demanding more energy efficient buildings to satisfy their own climate policies. </w:t>
      </w:r>
    </w:p>
    <w:p w14:paraId="6396CCAC" w14:textId="77777777" w:rsidR="0035144B" w:rsidRDefault="0035144B" w:rsidP="00A860DC">
      <w:pPr>
        <w:rPr>
          <w:rFonts w:ascii="Times New Roman" w:eastAsia="Times New Roman" w:hAnsi="Times New Roman" w:cs="Times New Roman"/>
        </w:rPr>
      </w:pPr>
    </w:p>
    <w:p w14:paraId="72F9B33D" w14:textId="77777777" w:rsidR="0035144B" w:rsidRDefault="00A860DC" w:rsidP="00A860DC">
      <w:pPr>
        <w:rPr>
          <w:rFonts w:ascii="Times New Roman" w:eastAsia="Times New Roman" w:hAnsi="Times New Roman" w:cs="Times New Roman"/>
        </w:rPr>
      </w:pPr>
      <w:r w:rsidRPr="00A860DC">
        <w:rPr>
          <w:rFonts w:ascii="Times New Roman" w:eastAsia="Times New Roman" w:hAnsi="Times New Roman" w:cs="Times New Roman"/>
        </w:rPr>
        <w:lastRenderedPageBreak/>
        <w:t xml:space="preserve">New construction is one response. SL Green’s recently opened One Vanderbilt, a </w:t>
      </w:r>
      <w:proofErr w:type="gramStart"/>
      <w:r w:rsidRPr="00A860DC">
        <w:rPr>
          <w:rFonts w:ascii="Times New Roman" w:eastAsia="Times New Roman" w:hAnsi="Times New Roman" w:cs="Times New Roman"/>
        </w:rPr>
        <w:t>state of the art</w:t>
      </w:r>
      <w:proofErr w:type="gramEnd"/>
      <w:r w:rsidRPr="00A860DC">
        <w:rPr>
          <w:rFonts w:ascii="Times New Roman" w:eastAsia="Times New Roman" w:hAnsi="Times New Roman" w:cs="Times New Roman"/>
        </w:rPr>
        <w:t xml:space="preserve"> tower beside Grand Central Station, has managed to command rents in excess of $200 per square foot. The new JPMorgan headquarters is rising a few blocks away. </w:t>
      </w:r>
    </w:p>
    <w:p w14:paraId="63D2AD39" w14:textId="77777777" w:rsidR="0035144B" w:rsidRDefault="0035144B" w:rsidP="00A860DC">
      <w:pPr>
        <w:rPr>
          <w:rFonts w:ascii="Times New Roman" w:eastAsia="Times New Roman" w:hAnsi="Times New Roman" w:cs="Times New Roman"/>
        </w:rPr>
      </w:pPr>
    </w:p>
    <w:p w14:paraId="1E435A1E" w14:textId="77777777" w:rsidR="0035144B" w:rsidRDefault="00A860DC" w:rsidP="00A860DC">
      <w:pPr>
        <w:rPr>
          <w:rFonts w:ascii="Times New Roman" w:eastAsia="Times New Roman" w:hAnsi="Times New Roman" w:cs="Times New Roman"/>
        </w:rPr>
      </w:pPr>
      <w:r w:rsidRPr="00A860DC">
        <w:rPr>
          <w:rFonts w:ascii="Times New Roman" w:eastAsia="Times New Roman" w:hAnsi="Times New Roman" w:cs="Times New Roman"/>
        </w:rPr>
        <w:t xml:space="preserve">But for others, repositioning makes sense. It tends to be faster and cost less than new construction. It also entails fewer zoning issues. One hitch is whether an investor can acquire a fading building at a low enough price to earn a return after a costly renovation. </w:t>
      </w:r>
    </w:p>
    <w:p w14:paraId="21563A53" w14:textId="77777777" w:rsidR="0035144B" w:rsidRDefault="0035144B" w:rsidP="00A860DC">
      <w:pPr>
        <w:rPr>
          <w:rFonts w:ascii="Times New Roman" w:eastAsia="Times New Roman" w:hAnsi="Times New Roman" w:cs="Times New Roman"/>
        </w:rPr>
      </w:pPr>
    </w:p>
    <w:p w14:paraId="4AFB27C7" w14:textId="77777777" w:rsidR="0035144B" w:rsidRDefault="00A860DC" w:rsidP="00A860DC">
      <w:pPr>
        <w:rPr>
          <w:rFonts w:ascii="Times New Roman" w:eastAsia="Times New Roman" w:hAnsi="Times New Roman" w:cs="Times New Roman"/>
        </w:rPr>
      </w:pPr>
      <w:r w:rsidRPr="00A860DC">
        <w:rPr>
          <w:rFonts w:ascii="Times New Roman" w:eastAsia="Times New Roman" w:hAnsi="Times New Roman" w:cs="Times New Roman"/>
        </w:rPr>
        <w:t xml:space="preserve">That appears to have been the case with 100 Pearl Street, a 26-storey tower in the financial district that was built in 1983. GFP and Northwind Group paid $308.5mn for the partially occupied property in 2018. They embarked on a $250mn renovation that included a new food hall, upgraded elevators and mechanical systems, a rooftop </w:t>
      </w:r>
      <w:proofErr w:type="gramStart"/>
      <w:r w:rsidRPr="00A860DC">
        <w:rPr>
          <w:rFonts w:ascii="Times New Roman" w:eastAsia="Times New Roman" w:hAnsi="Times New Roman" w:cs="Times New Roman"/>
        </w:rPr>
        <w:t>lounge</w:t>
      </w:r>
      <w:proofErr w:type="gramEnd"/>
      <w:r w:rsidRPr="00A860DC">
        <w:rPr>
          <w:rFonts w:ascii="Times New Roman" w:eastAsia="Times New Roman" w:hAnsi="Times New Roman" w:cs="Times New Roman"/>
        </w:rPr>
        <w:t xml:space="preserve"> and a new penthouse. In December they sold 100 Pearl — now more than 90 per cent leased — to Germany’s </w:t>
      </w:r>
      <w:proofErr w:type="spellStart"/>
      <w:r w:rsidRPr="00A860DC">
        <w:rPr>
          <w:rFonts w:ascii="Times New Roman" w:eastAsia="Times New Roman" w:hAnsi="Times New Roman" w:cs="Times New Roman"/>
        </w:rPr>
        <w:t>Commerz</w:t>
      </w:r>
      <w:proofErr w:type="spellEnd"/>
      <w:r w:rsidRPr="00A860DC">
        <w:rPr>
          <w:rFonts w:ascii="Times New Roman" w:eastAsia="Times New Roman" w:hAnsi="Times New Roman" w:cs="Times New Roman"/>
        </w:rPr>
        <w:t xml:space="preserve"> Real for $850mn </w:t>
      </w:r>
    </w:p>
    <w:p w14:paraId="362AA197" w14:textId="77777777" w:rsidR="0035144B" w:rsidRDefault="0035144B" w:rsidP="00A860DC">
      <w:pPr>
        <w:rPr>
          <w:rFonts w:ascii="Times New Roman" w:eastAsia="Times New Roman" w:hAnsi="Times New Roman" w:cs="Times New Roman"/>
        </w:rPr>
      </w:pPr>
    </w:p>
    <w:p w14:paraId="57ECD6D2" w14:textId="77777777" w:rsidR="0035144B" w:rsidRDefault="00A860DC" w:rsidP="00A860DC">
      <w:pPr>
        <w:rPr>
          <w:rFonts w:ascii="Times New Roman" w:eastAsia="Times New Roman" w:hAnsi="Times New Roman" w:cs="Times New Roman"/>
        </w:rPr>
      </w:pPr>
      <w:r w:rsidRPr="00A860DC">
        <w:rPr>
          <w:rFonts w:ascii="Times New Roman" w:eastAsia="Times New Roman" w:hAnsi="Times New Roman" w:cs="Times New Roman"/>
        </w:rPr>
        <w:t xml:space="preserve">“In the middle, it’s hard to survive,” is the lesson that Jens </w:t>
      </w:r>
      <w:proofErr w:type="spellStart"/>
      <w:r w:rsidRPr="00A860DC">
        <w:rPr>
          <w:rFonts w:ascii="Times New Roman" w:eastAsia="Times New Roman" w:hAnsi="Times New Roman" w:cs="Times New Roman"/>
        </w:rPr>
        <w:t>Böhnlein</w:t>
      </w:r>
      <w:proofErr w:type="spellEnd"/>
      <w:r w:rsidRPr="00A860DC">
        <w:rPr>
          <w:rFonts w:ascii="Times New Roman" w:eastAsia="Times New Roman" w:hAnsi="Times New Roman" w:cs="Times New Roman"/>
        </w:rPr>
        <w:t xml:space="preserve">, global head of asset management for </w:t>
      </w:r>
      <w:proofErr w:type="spellStart"/>
      <w:r w:rsidRPr="00A860DC">
        <w:rPr>
          <w:rFonts w:ascii="Times New Roman" w:eastAsia="Times New Roman" w:hAnsi="Times New Roman" w:cs="Times New Roman"/>
        </w:rPr>
        <w:t>Commerz</w:t>
      </w:r>
      <w:proofErr w:type="spellEnd"/>
      <w:r w:rsidRPr="00A860DC">
        <w:rPr>
          <w:rFonts w:ascii="Times New Roman" w:eastAsia="Times New Roman" w:hAnsi="Times New Roman" w:cs="Times New Roman"/>
        </w:rPr>
        <w:t xml:space="preserve"> Real, drew from the project. </w:t>
      </w:r>
    </w:p>
    <w:p w14:paraId="1E0CB3D9" w14:textId="77777777" w:rsidR="0035144B" w:rsidRDefault="0035144B" w:rsidP="00A860DC">
      <w:pPr>
        <w:rPr>
          <w:rFonts w:ascii="Times New Roman" w:eastAsia="Times New Roman" w:hAnsi="Times New Roman" w:cs="Times New Roman"/>
        </w:rPr>
      </w:pPr>
    </w:p>
    <w:p w14:paraId="39316620" w14:textId="77777777" w:rsidR="0035144B" w:rsidRDefault="00A860DC" w:rsidP="00A860DC">
      <w:pPr>
        <w:rPr>
          <w:rFonts w:ascii="Times New Roman" w:eastAsia="Times New Roman" w:hAnsi="Times New Roman" w:cs="Times New Roman"/>
        </w:rPr>
      </w:pPr>
      <w:r w:rsidRPr="00A860DC">
        <w:rPr>
          <w:rFonts w:ascii="Times New Roman" w:eastAsia="Times New Roman" w:hAnsi="Times New Roman" w:cs="Times New Roman"/>
        </w:rPr>
        <w:t xml:space="preserve">Even Shannon acknowledges that not all of New York’s office towers can be rescued, even by the finest architects. Some are poorly located or have other incurable warts and are not worth the investment. Some are likely to receive only shallow or copycat renovations that fail to inspire potential tenants. Meanwhile, there is growing talk about converting some office towers to residential housing, a job that is far more complicated. </w:t>
      </w:r>
    </w:p>
    <w:p w14:paraId="09676A8B" w14:textId="77777777" w:rsidR="0035144B" w:rsidRDefault="0035144B" w:rsidP="00A860DC">
      <w:pPr>
        <w:rPr>
          <w:rFonts w:ascii="Times New Roman" w:eastAsia="Times New Roman" w:hAnsi="Times New Roman" w:cs="Times New Roman"/>
        </w:rPr>
      </w:pPr>
    </w:p>
    <w:p w14:paraId="42FDDA32" w14:textId="77777777" w:rsidR="0035144B" w:rsidRDefault="00A860DC" w:rsidP="00A860DC">
      <w:pPr>
        <w:rPr>
          <w:rFonts w:ascii="Times New Roman" w:eastAsia="Times New Roman" w:hAnsi="Times New Roman" w:cs="Times New Roman"/>
        </w:rPr>
      </w:pPr>
      <w:r w:rsidRPr="00A860DC">
        <w:rPr>
          <w:rFonts w:ascii="Times New Roman" w:eastAsia="Times New Roman" w:hAnsi="Times New Roman" w:cs="Times New Roman"/>
        </w:rPr>
        <w:t xml:space="preserve">“It used to be lonely us,” Shannon said of his crowded trade. “Now it’s a real market. And that’s a good thing.” </w:t>
      </w:r>
    </w:p>
    <w:p w14:paraId="212D49BE" w14:textId="77777777" w:rsidR="0035144B" w:rsidRDefault="0035144B" w:rsidP="00A860DC">
      <w:pPr>
        <w:rPr>
          <w:rFonts w:ascii="Times New Roman" w:eastAsia="Times New Roman" w:hAnsi="Times New Roman" w:cs="Times New Roman"/>
        </w:rPr>
      </w:pPr>
    </w:p>
    <w:p w14:paraId="0AAB2F2C" w14:textId="77777777" w:rsidR="0035144B" w:rsidRDefault="00A860DC" w:rsidP="00A860DC">
      <w:pPr>
        <w:rPr>
          <w:rFonts w:ascii="Times New Roman" w:eastAsia="Times New Roman" w:hAnsi="Times New Roman" w:cs="Times New Roman"/>
        </w:rPr>
      </w:pPr>
      <w:r w:rsidRPr="00A860DC">
        <w:rPr>
          <w:rFonts w:ascii="Times New Roman" w:eastAsia="Times New Roman" w:hAnsi="Times New Roman" w:cs="Times New Roman"/>
        </w:rPr>
        <w:t xml:space="preserve">A native of Louisville, Kentucky, he came to New York in 1983, another challenging period for the city. He credits Harry Macklowe for reminding fellow developers of the possibilities of </w:t>
      </w:r>
      <w:proofErr w:type="spellStart"/>
      <w:r w:rsidRPr="00A860DC">
        <w:rPr>
          <w:rFonts w:ascii="Times New Roman" w:eastAsia="Times New Roman" w:hAnsi="Times New Roman" w:cs="Times New Roman"/>
        </w:rPr>
        <w:t>repositionings</w:t>
      </w:r>
      <w:proofErr w:type="spellEnd"/>
      <w:r w:rsidRPr="00A860DC">
        <w:rPr>
          <w:rFonts w:ascii="Times New Roman" w:eastAsia="Times New Roman" w:hAnsi="Times New Roman" w:cs="Times New Roman"/>
        </w:rPr>
        <w:t xml:space="preserve"> after his success with the General Motors Building on Fifth Avenue. Macklowe bought it in 2003 for a then-record $1.4bn and spent another $150mn renovating. Shannon helped redesign the lobby and plaza, making way for the iconic Apple store. GM sold it five years later for $2.8bn. </w:t>
      </w:r>
    </w:p>
    <w:p w14:paraId="21BF6225" w14:textId="77777777" w:rsidR="0035144B" w:rsidRDefault="0035144B" w:rsidP="00A860DC">
      <w:pPr>
        <w:rPr>
          <w:rFonts w:ascii="Times New Roman" w:eastAsia="Times New Roman" w:hAnsi="Times New Roman" w:cs="Times New Roman"/>
        </w:rPr>
      </w:pPr>
    </w:p>
    <w:p w14:paraId="1090EACD" w14:textId="77777777" w:rsidR="0035144B" w:rsidRDefault="00A860DC" w:rsidP="00A860DC">
      <w:pPr>
        <w:rPr>
          <w:rFonts w:ascii="Times New Roman" w:eastAsia="Times New Roman" w:hAnsi="Times New Roman" w:cs="Times New Roman"/>
        </w:rPr>
      </w:pPr>
      <w:r w:rsidRPr="00A860DC">
        <w:rPr>
          <w:rFonts w:ascii="Times New Roman" w:eastAsia="Times New Roman" w:hAnsi="Times New Roman" w:cs="Times New Roman"/>
        </w:rPr>
        <w:t xml:space="preserve">“People </w:t>
      </w:r>
      <w:proofErr w:type="spellStart"/>
      <w:r w:rsidRPr="00A860DC">
        <w:rPr>
          <w:rFonts w:ascii="Times New Roman" w:eastAsia="Times New Roman" w:hAnsi="Times New Roman" w:cs="Times New Roman"/>
        </w:rPr>
        <w:t>recognised</w:t>
      </w:r>
      <w:proofErr w:type="spellEnd"/>
      <w:r w:rsidRPr="00A860DC">
        <w:rPr>
          <w:rFonts w:ascii="Times New Roman" w:eastAsia="Times New Roman" w:hAnsi="Times New Roman" w:cs="Times New Roman"/>
        </w:rPr>
        <w:t xml:space="preserve"> that you could take a building that was diminished like that and have it </w:t>
      </w:r>
      <w:proofErr w:type="gramStart"/>
      <w:r w:rsidRPr="00A860DC">
        <w:rPr>
          <w:rFonts w:ascii="Times New Roman" w:eastAsia="Times New Roman" w:hAnsi="Times New Roman" w:cs="Times New Roman"/>
        </w:rPr>
        <w:t>perform</w:t>
      </w:r>
      <w:proofErr w:type="gramEnd"/>
      <w:r w:rsidRPr="00A860DC">
        <w:rPr>
          <w:rFonts w:ascii="Times New Roman" w:eastAsia="Times New Roman" w:hAnsi="Times New Roman" w:cs="Times New Roman"/>
        </w:rPr>
        <w:t xml:space="preserve"> like none other,” Shannon said. </w:t>
      </w:r>
    </w:p>
    <w:p w14:paraId="0353F312" w14:textId="6680D0EB" w:rsidR="0035144B" w:rsidRDefault="0035144B" w:rsidP="00A860DC">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1DCBD9E1" wp14:editId="7695A8FC">
            <wp:extent cx="5943600" cy="3330575"/>
            <wp:effectExtent l="0" t="0" r="0" b="0"/>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3330575"/>
                    </a:xfrm>
                    <a:prstGeom prst="rect">
                      <a:avLst/>
                    </a:prstGeom>
                  </pic:spPr>
                </pic:pic>
              </a:graphicData>
            </a:graphic>
          </wp:inline>
        </w:drawing>
      </w:r>
    </w:p>
    <w:p w14:paraId="76DBAD7F" w14:textId="77777777" w:rsidR="0035144B" w:rsidRDefault="0035144B" w:rsidP="00A860DC">
      <w:pPr>
        <w:rPr>
          <w:rFonts w:ascii="Times New Roman" w:eastAsia="Times New Roman" w:hAnsi="Times New Roman" w:cs="Times New Roman"/>
        </w:rPr>
      </w:pPr>
    </w:p>
    <w:p w14:paraId="42D4B2A6" w14:textId="77777777" w:rsidR="0035144B" w:rsidRDefault="00A860DC" w:rsidP="00A860DC">
      <w:pPr>
        <w:rPr>
          <w:rFonts w:ascii="Times New Roman" w:eastAsia="Times New Roman" w:hAnsi="Times New Roman" w:cs="Times New Roman"/>
        </w:rPr>
      </w:pPr>
      <w:r w:rsidRPr="00A860DC">
        <w:rPr>
          <w:rFonts w:ascii="Times New Roman" w:eastAsia="Times New Roman" w:hAnsi="Times New Roman" w:cs="Times New Roman"/>
        </w:rPr>
        <w:t xml:space="preserve">At Penn Plaza, Vornado chief executive Steven Roth has upped the ante. The redevelopment is intended to cast a halo over a benighted corner of Manhattan and offer some penance for the architectural sin of demolishing the original Penn Station in 1963. </w:t>
      </w:r>
    </w:p>
    <w:p w14:paraId="61E3590F" w14:textId="77777777" w:rsidR="0035144B" w:rsidRDefault="0035144B" w:rsidP="00A860DC">
      <w:pPr>
        <w:rPr>
          <w:rFonts w:ascii="Times New Roman" w:eastAsia="Times New Roman" w:hAnsi="Times New Roman" w:cs="Times New Roman"/>
        </w:rPr>
      </w:pPr>
    </w:p>
    <w:p w14:paraId="488B5E0A" w14:textId="77777777" w:rsidR="0035144B" w:rsidRDefault="00A860DC" w:rsidP="00A860DC">
      <w:pPr>
        <w:rPr>
          <w:rFonts w:ascii="Times New Roman" w:eastAsia="Times New Roman" w:hAnsi="Times New Roman" w:cs="Times New Roman"/>
        </w:rPr>
      </w:pPr>
      <w:r w:rsidRPr="00A860DC">
        <w:rPr>
          <w:rFonts w:ascii="Times New Roman" w:eastAsia="Times New Roman" w:hAnsi="Times New Roman" w:cs="Times New Roman"/>
        </w:rPr>
        <w:t xml:space="preserve">“He said, ‘Dan, I don’t want a renovated building. I want a new building,’” said Shannon, who is working on the project with Brad </w:t>
      </w:r>
      <w:proofErr w:type="spellStart"/>
      <w:r w:rsidRPr="00A860DC">
        <w:rPr>
          <w:rFonts w:ascii="Times New Roman" w:eastAsia="Times New Roman" w:hAnsi="Times New Roman" w:cs="Times New Roman"/>
        </w:rPr>
        <w:t>Zizmor</w:t>
      </w:r>
      <w:proofErr w:type="spellEnd"/>
      <w:r w:rsidRPr="00A860DC">
        <w:rPr>
          <w:rFonts w:ascii="Times New Roman" w:eastAsia="Times New Roman" w:hAnsi="Times New Roman" w:cs="Times New Roman"/>
        </w:rPr>
        <w:t xml:space="preserve"> of architecture firm A+I.  </w:t>
      </w:r>
    </w:p>
    <w:p w14:paraId="09D473DC" w14:textId="77777777" w:rsidR="0035144B" w:rsidRDefault="0035144B" w:rsidP="00A860DC">
      <w:pPr>
        <w:rPr>
          <w:rFonts w:ascii="Times New Roman" w:eastAsia="Times New Roman" w:hAnsi="Times New Roman" w:cs="Times New Roman"/>
        </w:rPr>
      </w:pPr>
    </w:p>
    <w:p w14:paraId="3A4CC32B" w14:textId="77777777" w:rsidR="0035144B" w:rsidRDefault="00A860DC" w:rsidP="00A860DC">
      <w:pPr>
        <w:rPr>
          <w:rFonts w:ascii="Times New Roman" w:eastAsia="Times New Roman" w:hAnsi="Times New Roman" w:cs="Times New Roman"/>
        </w:rPr>
      </w:pPr>
      <w:r w:rsidRPr="00A860DC">
        <w:rPr>
          <w:rFonts w:ascii="Times New Roman" w:eastAsia="Times New Roman" w:hAnsi="Times New Roman" w:cs="Times New Roman"/>
        </w:rPr>
        <w:t>The towers have been rechristened PENN 1 and PENN 2. The swanky new three-</w:t>
      </w:r>
      <w:proofErr w:type="spellStart"/>
      <w:r w:rsidRPr="00A860DC">
        <w:rPr>
          <w:rFonts w:ascii="Times New Roman" w:eastAsia="Times New Roman" w:hAnsi="Times New Roman" w:cs="Times New Roman"/>
        </w:rPr>
        <w:t>storey</w:t>
      </w:r>
      <w:proofErr w:type="spellEnd"/>
      <w:r w:rsidRPr="00A860DC">
        <w:rPr>
          <w:rFonts w:ascii="Times New Roman" w:eastAsia="Times New Roman" w:hAnsi="Times New Roman" w:cs="Times New Roman"/>
        </w:rPr>
        <w:t xml:space="preserve"> lobby at the former is an indication they will bear only a passing resemblance to their former selves when completed. Among other changes, dark exteriors will be </w:t>
      </w:r>
      <w:proofErr w:type="gramStart"/>
      <w:r w:rsidRPr="00A860DC">
        <w:rPr>
          <w:rFonts w:ascii="Times New Roman" w:eastAsia="Times New Roman" w:hAnsi="Times New Roman" w:cs="Times New Roman"/>
        </w:rPr>
        <w:t>repainted</w:t>
      </w:r>
      <w:proofErr w:type="gramEnd"/>
      <w:r w:rsidRPr="00A860DC">
        <w:rPr>
          <w:rFonts w:ascii="Times New Roman" w:eastAsia="Times New Roman" w:hAnsi="Times New Roman" w:cs="Times New Roman"/>
        </w:rPr>
        <w:t xml:space="preserve"> and rooftops and terraces will be draped with foliage. </w:t>
      </w:r>
    </w:p>
    <w:p w14:paraId="3E5950B6" w14:textId="77777777" w:rsidR="0035144B" w:rsidRDefault="0035144B" w:rsidP="00A860DC">
      <w:pPr>
        <w:rPr>
          <w:rFonts w:ascii="Times New Roman" w:eastAsia="Times New Roman" w:hAnsi="Times New Roman" w:cs="Times New Roman"/>
        </w:rPr>
      </w:pPr>
    </w:p>
    <w:p w14:paraId="008BE752" w14:textId="77777777" w:rsidR="0035144B" w:rsidRDefault="00A860DC" w:rsidP="00A860DC">
      <w:pPr>
        <w:rPr>
          <w:rFonts w:ascii="Times New Roman" w:eastAsia="Times New Roman" w:hAnsi="Times New Roman" w:cs="Times New Roman"/>
        </w:rPr>
      </w:pPr>
      <w:r w:rsidRPr="00A860DC">
        <w:rPr>
          <w:rFonts w:ascii="Times New Roman" w:eastAsia="Times New Roman" w:hAnsi="Times New Roman" w:cs="Times New Roman"/>
        </w:rPr>
        <w:t xml:space="preserve">The aim is to take the brooding 1970s design and brighten it for a new era. To improve energy efficiency, new windows will use triple-glazed glass and air conditioning systems will be dispersed throughout the buildings, allowing for cleaner air and more </w:t>
      </w:r>
      <w:proofErr w:type="spellStart"/>
      <w:r w:rsidRPr="00A860DC">
        <w:rPr>
          <w:rFonts w:ascii="Times New Roman" w:eastAsia="Times New Roman" w:hAnsi="Times New Roman" w:cs="Times New Roman"/>
        </w:rPr>
        <w:t>customised</w:t>
      </w:r>
      <w:proofErr w:type="spellEnd"/>
      <w:r w:rsidRPr="00A860DC">
        <w:rPr>
          <w:rFonts w:ascii="Times New Roman" w:eastAsia="Times New Roman" w:hAnsi="Times New Roman" w:cs="Times New Roman"/>
        </w:rPr>
        <w:t xml:space="preserve"> cooling. </w:t>
      </w:r>
    </w:p>
    <w:p w14:paraId="37226123" w14:textId="77777777" w:rsidR="0035144B" w:rsidRDefault="0035144B" w:rsidP="00A860DC">
      <w:pPr>
        <w:rPr>
          <w:rFonts w:ascii="Times New Roman" w:eastAsia="Times New Roman" w:hAnsi="Times New Roman" w:cs="Times New Roman"/>
        </w:rPr>
      </w:pPr>
    </w:p>
    <w:p w14:paraId="49F0276C" w14:textId="77777777" w:rsidR="0035144B" w:rsidRDefault="00A860DC" w:rsidP="00A860DC">
      <w:pPr>
        <w:rPr>
          <w:rFonts w:ascii="Times New Roman" w:eastAsia="Times New Roman" w:hAnsi="Times New Roman" w:cs="Times New Roman"/>
        </w:rPr>
      </w:pPr>
      <w:r w:rsidRPr="00A860DC">
        <w:rPr>
          <w:rFonts w:ascii="Times New Roman" w:eastAsia="Times New Roman" w:hAnsi="Times New Roman" w:cs="Times New Roman"/>
        </w:rPr>
        <w:t xml:space="preserve">The Black Rock job will be less extensive, in part because the </w:t>
      </w:r>
      <w:proofErr w:type="spellStart"/>
      <w:r w:rsidRPr="00A860DC">
        <w:rPr>
          <w:rFonts w:ascii="Times New Roman" w:eastAsia="Times New Roman" w:hAnsi="Times New Roman" w:cs="Times New Roman"/>
        </w:rPr>
        <w:t>Eero</w:t>
      </w:r>
      <w:proofErr w:type="spellEnd"/>
      <w:r w:rsidRPr="00A860DC">
        <w:rPr>
          <w:rFonts w:ascii="Times New Roman" w:eastAsia="Times New Roman" w:hAnsi="Times New Roman" w:cs="Times New Roman"/>
        </w:rPr>
        <w:t xml:space="preserve"> Saarinen-designed tower was ahead of its time in offering the tall ceilings and natural light prized by today’s office tenants. Still, Shannon and Tom </w:t>
      </w:r>
      <w:proofErr w:type="spellStart"/>
      <w:r w:rsidRPr="00A860DC">
        <w:rPr>
          <w:rFonts w:ascii="Times New Roman" w:eastAsia="Times New Roman" w:hAnsi="Times New Roman" w:cs="Times New Roman"/>
        </w:rPr>
        <w:t>Vecchione</w:t>
      </w:r>
      <w:proofErr w:type="spellEnd"/>
      <w:r w:rsidRPr="00A860DC">
        <w:rPr>
          <w:rFonts w:ascii="Times New Roman" w:eastAsia="Times New Roman" w:hAnsi="Times New Roman" w:cs="Times New Roman"/>
        </w:rPr>
        <w:t xml:space="preserve"> of architecture firm </w:t>
      </w:r>
      <w:proofErr w:type="spellStart"/>
      <w:r w:rsidRPr="00A860DC">
        <w:rPr>
          <w:rFonts w:ascii="Times New Roman" w:eastAsia="Times New Roman" w:hAnsi="Times New Roman" w:cs="Times New Roman"/>
        </w:rPr>
        <w:t>Vocon</w:t>
      </w:r>
      <w:proofErr w:type="spellEnd"/>
      <w:r w:rsidRPr="00A860DC">
        <w:rPr>
          <w:rFonts w:ascii="Times New Roman" w:eastAsia="Times New Roman" w:hAnsi="Times New Roman" w:cs="Times New Roman"/>
        </w:rPr>
        <w:t xml:space="preserve"> hope to illuminate a recessed lobby that he describes as “a dark pit”. They will also tear up the interior office layouts and install new mechanical systems. </w:t>
      </w:r>
    </w:p>
    <w:p w14:paraId="37F526F2" w14:textId="77777777" w:rsidR="0035144B" w:rsidRDefault="0035144B" w:rsidP="00A860DC">
      <w:pPr>
        <w:rPr>
          <w:rFonts w:ascii="Times New Roman" w:eastAsia="Times New Roman" w:hAnsi="Times New Roman" w:cs="Times New Roman"/>
        </w:rPr>
      </w:pPr>
    </w:p>
    <w:p w14:paraId="3C669DCC" w14:textId="1D25387F" w:rsidR="00A860DC" w:rsidRPr="00A860DC" w:rsidRDefault="00A860DC" w:rsidP="00A860DC">
      <w:pPr>
        <w:rPr>
          <w:rFonts w:ascii="Times New Roman" w:eastAsia="Times New Roman" w:hAnsi="Times New Roman" w:cs="Times New Roman"/>
        </w:rPr>
      </w:pPr>
      <w:r w:rsidRPr="00A860DC">
        <w:rPr>
          <w:rFonts w:ascii="Times New Roman" w:eastAsia="Times New Roman" w:hAnsi="Times New Roman" w:cs="Times New Roman"/>
        </w:rPr>
        <w:t xml:space="preserve">“The flight to quality in New York is clearly happening,” said Jim </w:t>
      </w:r>
      <w:proofErr w:type="spellStart"/>
      <w:r w:rsidRPr="00A860DC">
        <w:rPr>
          <w:rFonts w:ascii="Times New Roman" w:eastAsia="Times New Roman" w:hAnsi="Times New Roman" w:cs="Times New Roman"/>
        </w:rPr>
        <w:t>Vallos</w:t>
      </w:r>
      <w:proofErr w:type="spellEnd"/>
      <w:r w:rsidRPr="00A860DC">
        <w:rPr>
          <w:rFonts w:ascii="Times New Roman" w:eastAsia="Times New Roman" w:hAnsi="Times New Roman" w:cs="Times New Roman"/>
        </w:rPr>
        <w:t xml:space="preserve">, the Harbor Group managing director who hired Shannon to reinvigorate Black Rock. “We’re really looking to restore and enhance it, not just paint it.” </w:t>
      </w:r>
    </w:p>
    <w:p w14:paraId="0D3A2FB0" w14:textId="77777777" w:rsidR="00A860DC" w:rsidRDefault="00A860DC"/>
    <w:sectPr w:rsidR="00A860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0DC"/>
    <w:rsid w:val="0035144B"/>
    <w:rsid w:val="00A860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2FE8F"/>
  <w15:chartTrackingRefBased/>
  <w15:docId w15:val="{3A69AE5E-29D1-CA4C-A2BF-0CD8B06B7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860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628214">
      <w:bodyDiv w:val="1"/>
      <w:marLeft w:val="0"/>
      <w:marRight w:val="0"/>
      <w:marTop w:val="0"/>
      <w:marBottom w:val="0"/>
      <w:divBdr>
        <w:top w:val="none" w:sz="0" w:space="0" w:color="auto"/>
        <w:left w:val="none" w:sz="0" w:space="0" w:color="auto"/>
        <w:bottom w:val="none" w:sz="0" w:space="0" w:color="auto"/>
        <w:right w:val="none" w:sz="0" w:space="0" w:color="auto"/>
      </w:divBdr>
    </w:div>
    <w:div w:id="554125337">
      <w:bodyDiv w:val="1"/>
      <w:marLeft w:val="0"/>
      <w:marRight w:val="0"/>
      <w:marTop w:val="0"/>
      <w:marBottom w:val="0"/>
      <w:divBdr>
        <w:top w:val="none" w:sz="0" w:space="0" w:color="auto"/>
        <w:left w:val="none" w:sz="0" w:space="0" w:color="auto"/>
        <w:bottom w:val="none" w:sz="0" w:space="0" w:color="auto"/>
        <w:right w:val="none" w:sz="0" w:space="0" w:color="auto"/>
      </w:divBdr>
    </w:div>
    <w:div w:id="1050153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1059</Words>
  <Characters>6041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Church</dc:creator>
  <cp:keywords/>
  <dc:description/>
  <cp:lastModifiedBy>Lindsay Church</cp:lastModifiedBy>
  <cp:revision>1</cp:revision>
  <dcterms:created xsi:type="dcterms:W3CDTF">2022-07-19T13:08:00Z</dcterms:created>
  <dcterms:modified xsi:type="dcterms:W3CDTF">2022-07-19T13:16:00Z</dcterms:modified>
</cp:coreProperties>
</file>